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6BB" w:rsidRDefault="00F816BB" w:rsidP="00F816BB">
      <w:pPr>
        <w:pStyle w:val="a3"/>
        <w:spacing w:before="0" w:beforeAutospacing="0" w:after="0" w:afterAutospacing="0"/>
        <w:jc w:val="center"/>
      </w:pPr>
      <w:r>
        <w:t xml:space="preserve">ПАМЯТКА ДЛЯ РОДИТЕЛЕЙ  </w:t>
      </w:r>
    </w:p>
    <w:p w:rsidR="00F816BB" w:rsidRPr="00EF2A78" w:rsidRDefault="00F816BB" w:rsidP="00F816BB">
      <w:pPr>
        <w:pStyle w:val="a3"/>
        <w:spacing w:before="0" w:beforeAutospacing="0" w:after="0" w:afterAutospacing="0"/>
        <w:jc w:val="center"/>
        <w:rPr>
          <w:b/>
          <w:bCs/>
          <w:sz w:val="56"/>
          <w:szCs w:val="56"/>
        </w:rPr>
      </w:pPr>
      <w:r w:rsidRPr="00F816BB">
        <w:rPr>
          <w:rStyle w:val="a4"/>
          <w:sz w:val="28"/>
          <w:szCs w:val="28"/>
        </w:rPr>
        <w:t>«Правила здорового питания»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К составлению полноценного рациона школьника требуется глубокий подход с учетом специфики детского организма. Освоение школьных программ требует от детей высокой умственной активности. Маленький человек, приобщающийся к знаниям, не только выполняет тяжелый труд, но одновременно и растет, развивается, и для всего этого он должен получать полноценное питание. Напряженная умственная деятельность, непривычная для первоклассников, связана со значительными затратами энергии.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 xml:space="preserve">Современный школьник, по мнению диетологов, должен есть не менее четырех раз в день, причем на завтрак, обед и ужин непременно должно быть горячее блюдо. Для растущего организма обязательны молоко, творог, сыр, кисломолочные продукты — источники кальция и белка. Дефицит кальция и фосфора также помогут восполнить рыбные блюда. В качестве гарнира лучше использовать не картошку или макароны, а тушеные или вареные овощи (капусту, свеклу, лук, морковь, бобовые, чеснок и капусту). За день школьники должны выпивать не менее </w:t>
      </w:r>
      <w:proofErr w:type="gramStart"/>
      <w:r>
        <w:t>одного-полутора</w:t>
      </w:r>
      <w:proofErr w:type="gramEnd"/>
      <w:r>
        <w:t> литров жидкости, но не газированной воды, а фруктовых или овощных соков.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Родители возлагают большие надежды на правильный завтрак — ведь они лично контролируют этот процесс и могут быть абсолютно уверены, что хотя бы раз в день ребенок поел как следует. Однако не все знают, какой завтрак наиболее ценен для школьника.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 xml:space="preserve">Помимо сладкого чая, варенья и кондитерских изделий, в утренний завтрак школьников должны обязательно входить хлебобулочные изделия, каши (овсянка зарекомендовала себя лучше всех), макароны, свежие овощи, из фруктов предпочтительны яблоки, богатые клетчаткой и </w:t>
      </w:r>
      <w:proofErr w:type="spellStart"/>
      <w:r>
        <w:t>пектином</w:t>
      </w:r>
      <w:proofErr w:type="gramStart"/>
      <w:r>
        <w:t>.Э</w:t>
      </w:r>
      <w:proofErr w:type="gramEnd"/>
      <w:r>
        <w:t>то</w:t>
      </w:r>
      <w:proofErr w:type="spellEnd"/>
      <w:r>
        <w:t xml:space="preserve"> сложные формы углеводов, запас которых необходим ребенку. Остальные углеводы лучше распределить на промежуточные приемы в течение школьного дня: фруктовые напитки, чай, кофе, булочки, печенье, конфеты </w:t>
      </w:r>
      <w:proofErr w:type="gramStart"/>
      <w:r>
        <w:t xml:space="preserve">обеспечат постоянное поступление свежих порций глюкозы в </w:t>
      </w:r>
      <w:proofErr w:type="spellStart"/>
      <w:r>
        <w:t>кровьи</w:t>
      </w:r>
      <w:proofErr w:type="spellEnd"/>
      <w:proofErr w:type="gramEnd"/>
      <w:r>
        <w:t xml:space="preserve"> будут стимулировать умственную активность школьников.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Второй по значимости компонент пищи, нужный для удовлетворения энергетических потребностей школьников,— это жиры. На их долю приходится от 20 до 30% от общих суточных затрат энергии.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В пищевом рационе школьника должна присутствовать в необходимых количествах клетчатка — смесь трудно перевариваемых веществ, которые находятся в стеблях, листьях и плодах растений. Она необходима для нормального пищеварения.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</w:rPr>
        <w:t>Белки</w:t>
      </w:r>
      <w:r>
        <w:t> — это основной материал, который используется для построения тканей и органов ребенка. Белки отличаются от жиров и углеводов тем, что содержат азот, поэтому белки нельзя заменить никакими другими веществами.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Школьники 7—11 лет должны получать в сутки 70—80 г белка, или 2,5—3 г на 1 кг веса, а учащиеся 12—17 лет — 90—100 г, или 2 −2,5 г на 1 кг веса.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Дети и подростки — юные спортсмены, имеющие повышенные физические нагрузки (в том числе и участники туристских походов), нуждаются в увеличении суточной нормы потребления белка до 116—120 г в возрасте 10—13 лет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до 132—140 г в возрасте 14—17 лет.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 xml:space="preserve">В детском питании учитываются качественные особенности белков. Так, удельный вес белков животного происхождения в рационе детей школьного возраста составляет 65—60%, у взрослых—50%. Потребностям детского организма в наибольшей степени соответствует молочный белок, так же как и все остальные компоненты молока. В связи с этим молоко должно рассматриваться как обязательный, не подлежащий замене продукт детского питания. Для детей школьного возраста суточная норма молока — 500 </w:t>
      </w:r>
      <w:r>
        <w:lastRenderedPageBreak/>
        <w:t>мл. Следует иметь в виду, что 100 г молока соответствует 12 г сухого молока или 25 г сгущенного.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  Незаменимые аминокислоты: лизин, триптофан и гистидин — рассматриваются как факторы роста. Лучшими их поставщиками являются мясо, рыба и яйца.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  <w:i/>
          <w:iCs/>
        </w:rPr>
        <w:t>Пища</w:t>
      </w:r>
      <w:r>
        <w:t> – единственный источник, с которым ребенок получает необходимый пластический материал и энергию. Нормальная деятельность головного мозга и организма зависит в основном от качества употребляемой пищи. Родителям полезно знать о том, что «трудный» характер ребенка часто является результатом нерационального питания, что правильное питание улучшает умственные способности, развивает память у детей и таким образом облегчает для него процесс обучения.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  <w:i/>
          <w:iCs/>
        </w:rPr>
        <w:t>Обеспечение рационального питания школьника</w:t>
      </w:r>
      <w:r>
        <w:t> – одно из ведущих условий их правильного гармоничного развития. Школьный период, охватывающий возраст от 7 до 17 лет, характеризуется интенсивными процессами роста, увеличением костного скелета и мышц, сложной перестройкой обмена веществ, деятельности эндокринной системы, головного мозга. Эти процессы связаны с окончательным созреванием и формирование человека.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К особенностям этого возрастного периода относится также значительное умственное напряжение учащихся в связи с ростом потока информации, усложнения школьных программ, сочетания занятий с дополнительными нагрузками (факультативные занятия, кружки, домашнее задание).</w:t>
      </w:r>
      <w:r>
        <w:br/>
        <w:t>Для обеспечения всех этих сложных жизненных процессов школьнику необходимо полноценное питание, которое покроет повышенные потребности его организма в белках, жирах, углеводах, витаминах, энергии. Эти показатели значительно изменяются в зависимости от возраста, пола, вида деятельности, условий жизни. В школьном возрасте дети должны получать биологически полноценные продукты, богатые белками, минеральными солями и витаминами.</w:t>
      </w:r>
      <w:r>
        <w:br/>
        <w:t>Особенно важно для растущего организма ребенка включение достаточного количества белка.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Белки животного происхождения должны составлять не менее 50-60% от общего количества белка в зависимости от нагрузки и условия жизни ребенка. При дефиците белка у детей нередко отмечаются нарушения функции коры головного мозга, снижается трудоспособность, легко возникает переутомление, ухудшается успеваемость.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В питании детей школьного возраста большое место должны занимать </w:t>
      </w:r>
      <w:r>
        <w:rPr>
          <w:b/>
          <w:bCs/>
          <w:i/>
          <w:iCs/>
        </w:rPr>
        <w:t>продукты, богатые белком</w:t>
      </w:r>
      <w:r>
        <w:t xml:space="preserve">: яйцо, мясо, рыба, орехи, овсяная, гречневая крупа. Ежедневно в школьном меню необходимы молочные и кисломолочные продукты (творог, йогурт, молоко), яйца, мясные и рыбные продукты. При подборе продуктов нельзя не считаться с тем, что дети нуждаются в легкоусвояемой пище, ведь переваривающая способность их пищеварительных соков слаба. Молочные продукты – основные источники минеральных веществ, витаминов, белков. Предпочтение следует отдать кисломолочным продуктам, благоприятно действующим на пищеварение. Особенно, если ребенок страдает </w:t>
      </w:r>
      <w:proofErr w:type="spellStart"/>
      <w:r>
        <w:t>дисбактериозом</w:t>
      </w:r>
      <w:proofErr w:type="spellEnd"/>
      <w:r>
        <w:t xml:space="preserve"> и у него отмечается непереносимость цельного молока. Молочная кислота и другие бактерицидные вещества, содержащиеся в кисломолочных продуктах, подавляют рост болезнетворных микробов. Например, применение в жаркое время напитка «</w:t>
      </w:r>
      <w:proofErr w:type="spellStart"/>
      <w:r>
        <w:t>Бифидок</w:t>
      </w:r>
      <w:proofErr w:type="spellEnd"/>
      <w:r>
        <w:t xml:space="preserve">» приводит к снижению заболеваемости </w:t>
      </w:r>
      <w:proofErr w:type="spellStart"/>
      <w:r>
        <w:t>дисбактериозом</w:t>
      </w:r>
      <w:proofErr w:type="spellEnd"/>
      <w:r>
        <w:t>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Хлеб лучше употреблять ржаной или с отрубями, так как в нем содержится на 30% больше железа, вдвое больше калия и второе больше магния, чем в белом хлебе.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  <w:i/>
          <w:iCs/>
        </w:rPr>
        <w:t>Овощи</w:t>
      </w:r>
      <w:r>
        <w:t> – необходимый источник витаминов и микроэлементов. В рационе до 50% должно быть сырых овощей и фруктов. При этом надо иметь в виду, что овощи и фрукты надо включать каждый раз и обязательно употреблять до еды, но не после. Употребление фруктов и овощей после еды способствует длительной задержке пищевых масс, усиливает процесс брожения, что впоследствии может привести к хроническим заболеваниям органов пищеварения.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lastRenderedPageBreak/>
        <w:t xml:space="preserve">Большое внимание требует обеспечение учащегося полноценным завтраком. Утром организм ребенка усиленно расходует энергию, поэтому завтрак должен содержать достаточное количество пищевых веществ и калорий для покрытия предстоящих </w:t>
      </w:r>
      <w:proofErr w:type="spellStart"/>
      <w:r>
        <w:t>энергозатрат</w:t>
      </w:r>
      <w:proofErr w:type="spellEnd"/>
      <w:r>
        <w:t>. Он должен обязательно содержать горячее блюдо, творожное, яичное, мясное, крупяное. В состав обеда следует включать максимальное количество овощей, в том числе сырых. Ужин в основном состоит из молочных, крупяных, овощных, творожных и яичных блюд, перед сном не рекомендуется блюда из мяса или рыбы, так как богатая белком пища действует возбуждающе на нервную систему ребенка и медленно переваривается. Дети при этом спят беспокойно и плохо отдыхают за ночь.</w:t>
      </w:r>
    </w:p>
    <w:p w:rsidR="00F816BB" w:rsidRDefault="00F816BB" w:rsidP="00F816BB">
      <w:pPr>
        <w:pStyle w:val="a3"/>
        <w:spacing w:before="0" w:beforeAutospacing="0" w:after="0" w:afterAutospacing="0"/>
      </w:pPr>
      <w:proofErr w:type="gramStart"/>
      <w:r>
        <w:t>Для нормального функционирования мозга необходимы фосфор, сера, медь, цинк, кальций, железо и магний.</w:t>
      </w:r>
      <w:proofErr w:type="gramEnd"/>
      <w:r>
        <w:t> Фосфор и фосфорные соединения способствуют образованию клеток мозга, сера нужна для насыщения их кислородом. Витамин мозга – витамин</w:t>
      </w:r>
      <w:proofErr w:type="gramStart"/>
      <w:r>
        <w:t xml:space="preserve"> Е</w:t>
      </w:r>
      <w:proofErr w:type="gramEnd"/>
      <w:r>
        <w:t>, а также: витамины В1, В2, В6.</w:t>
      </w:r>
      <w:r>
        <w:br/>
        <w:t xml:space="preserve">В связи с этим вам будет полезно знать, какие продукты питания содержат вышеперечисленные микроэлементы, витамины. </w:t>
      </w:r>
      <w:proofErr w:type="gramStart"/>
      <w:r>
        <w:t>Это: картофель, петрушка, мята, хрен, говядина, мозги, морковь, капуста, сельдерей, огурцы, вишня, смородина, сухофрукты, яичный желток, крыжовник, виноград, печень, кисломолочные продукты, грибы, масло оливковое, апельсины, горох, малина, клубника, соевые бобы, ботва репы, пророщенная пшеница, хлеб из муки грубого помола.</w:t>
      </w:r>
      <w:proofErr w:type="gramEnd"/>
    </w:p>
    <w:p w:rsidR="00F816BB" w:rsidRDefault="00F816BB" w:rsidP="00F816BB">
      <w:pPr>
        <w:pStyle w:val="a3"/>
        <w:spacing w:before="0" w:beforeAutospacing="0" w:after="0" w:afterAutospacing="0"/>
      </w:pPr>
      <w:r>
        <w:t>Принципы сбалансированного питания</w:t>
      </w:r>
    </w:p>
    <w:p w:rsidR="00F816BB" w:rsidRDefault="00F816BB" w:rsidP="00F816BB">
      <w:pPr>
        <w:pStyle w:val="a3"/>
        <w:numPr>
          <w:ilvl w:val="0"/>
          <w:numId w:val="1"/>
        </w:numPr>
        <w:spacing w:before="0" w:beforeAutospacing="0" w:after="0" w:afterAutospacing="0"/>
      </w:pPr>
      <w:r>
        <w:t>если ограничить углеводы, в «топку» пойдут белки и жиры, при их распаде образуются вредные вещества, происходит отравление организма;</w:t>
      </w:r>
    </w:p>
    <w:p w:rsidR="00F816BB" w:rsidRDefault="00F816BB" w:rsidP="00F816BB">
      <w:pPr>
        <w:pStyle w:val="a3"/>
        <w:numPr>
          <w:ilvl w:val="0"/>
          <w:numId w:val="1"/>
        </w:numPr>
        <w:spacing w:before="0" w:beforeAutospacing="0" w:after="0" w:afterAutospacing="0"/>
      </w:pPr>
      <w:r>
        <w:t>в пище мало белка — страдает иммунитет (бесконечные простуды!), кожа становится сухой и дряблой, волосы тусклыми, а ногти ломкими; худеем за счет потери белка мышц;</w:t>
      </w:r>
    </w:p>
    <w:p w:rsidR="00F816BB" w:rsidRDefault="00F816BB" w:rsidP="00F816BB">
      <w:pPr>
        <w:pStyle w:val="a3"/>
        <w:numPr>
          <w:ilvl w:val="0"/>
          <w:numId w:val="1"/>
        </w:numPr>
        <w:spacing w:before="0" w:beforeAutospacing="0" w:after="0" w:afterAutospacing="0"/>
      </w:pPr>
      <w:r>
        <w:t>совсем без жиров нельзя — они необходимы для работы печени, всасывания многих витаминов, сжигания запасов жира; но жира должно быть в пище не более 25% от суточной калорийности; в жирном мясе, молоке, жареных продуктах и сдобном тесте содержатся вредные жиры, в морепродуктах и растительных маслах — полезные;</w:t>
      </w:r>
    </w:p>
    <w:p w:rsidR="00F816BB" w:rsidRDefault="00F816BB" w:rsidP="00F816BB">
      <w:pPr>
        <w:pStyle w:val="a3"/>
        <w:numPr>
          <w:ilvl w:val="0"/>
          <w:numId w:val="1"/>
        </w:numPr>
        <w:spacing w:before="0" w:beforeAutospacing="0" w:after="0" w:afterAutospacing="0"/>
      </w:pPr>
      <w:r>
        <w:t>процесс приготовления пищи должен проходить так, чтобы сохранить в продуктах максимум питательных веществ, поэтому лучше готовить пищу на пару, варить или тушить; от жареной пищи лучше отказаться.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Рыба и морепродукты — это здоровая пища.</w:t>
      </w:r>
      <w:r>
        <w:br/>
        <w:t>Белок рыбы хорошо усваивается, из него строятся наши клетки. В жирных сортах рыбы (лосось, сельдь, сардины) есть жирные кислоты Омега-3 и Омега-6, которые сжигают лишний жир. В любой рыбе много витаминов и микроэлементов.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 xml:space="preserve">Овощи — это продление жизни. В овощах содержится клетчатка и пектиновые вещества, которые играют важную роль в нормализации процессов пищеварения. А от того, как работает наш пищеварительный тракт, зависит наше здоровье и долголетие. Содержание белков в овощах невелико, исключение составляют </w:t>
      </w:r>
      <w:proofErr w:type="gramStart"/>
      <w:r>
        <w:t>бобовые</w:t>
      </w:r>
      <w:proofErr w:type="gramEnd"/>
      <w:r>
        <w:t xml:space="preserve"> (горох, фасоль, соя), в которых содержится до 20% белка, приближающегося по своему аминокислотному составу к животному белку.</w:t>
      </w:r>
      <w:r>
        <w:br/>
        <w:t>Овощи являются источником витаминов</w:t>
      </w:r>
      <w:proofErr w:type="gramStart"/>
      <w:r>
        <w:t xml:space="preserve"> С</w:t>
      </w:r>
      <w:proofErr w:type="gramEnd"/>
      <w:r>
        <w:t>, А, группы В. Овощи также содержат большое количество минеральных веществ, органических кислот, эфирных масел, фитонцидов, дубильных и других веществ. Большинство овощей содержат соли калия, микроэлементы (железо, медь, кобальт, цинки др.), так необходимые организму для поддержания жизнедеятельности.</w:t>
      </w:r>
      <w:r>
        <w:br/>
        <w:t>Все знают, что фрукты полезны.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В них содержатся углеводы, которые мы можем употреблять без вреда для здоровья, заменяя ими сладости. </w:t>
      </w:r>
      <w:proofErr w:type="gramStart"/>
      <w:r>
        <w:t>В косточковых плодах (абрикосы, персики, вишни) содержится много глюкозы и сахарозы, в семечковых (груши, яблоки) — фруктозы.</w:t>
      </w:r>
      <w:proofErr w:type="gramEnd"/>
      <w:r>
        <w:t xml:space="preserve"> Во всех фруктах </w:t>
      </w:r>
      <w:r>
        <w:lastRenderedPageBreak/>
        <w:t>много витаминов и минеральных веществ, ценность которых обусловлена их хорошей усвояемостью. В персиках, бананах и абрикосах содержится большое количество калия, который так необходим для работы нашего сердца. Источником железа в сочетании с аскорбиновой кислотой (железо в этом сочетании лучше усваивается) являются яблоки, груши, сливы. Пищевые волокна представлены во фруктах пектинами, которые нормализуют микрофлору кишечника, подавляя гнилостные процессы, выводят токсические вещества. 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</w:rPr>
        <w:t>Всемирная организация здравоохранения (ВОЗ) рекомендует</w:t>
      </w:r>
      <w:r>
        <w:br/>
      </w:r>
      <w:proofErr w:type="gramStart"/>
      <w:r>
        <w:t>Рекомендации</w:t>
      </w:r>
      <w:proofErr w:type="gramEnd"/>
      <w:r>
        <w:t xml:space="preserve"> ВОЗ построены по принципу светофора.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</w:rPr>
        <w:t>Зелёный свет — еда без ограничений</w:t>
      </w:r>
      <w:r>
        <w:t> — это хлеб грубого помола, цельные крупы и не менее 400 г в сутки овощей и фруктов.</w:t>
      </w:r>
    </w:p>
    <w:p w:rsidR="00F816BB" w:rsidRDefault="00F816BB" w:rsidP="00F816BB">
      <w:pPr>
        <w:pStyle w:val="a3"/>
        <w:spacing w:before="0" w:beforeAutospacing="0" w:after="0" w:afterAutospacing="0"/>
      </w:pPr>
      <w:proofErr w:type="gramStart"/>
      <w:r>
        <w:rPr>
          <w:b/>
          <w:bCs/>
        </w:rPr>
        <w:t>Желтый свет — мясо, рыба, молочные продукты</w:t>
      </w:r>
      <w:r>
        <w:t> — только обезжиренные и в меньшем количестве, чем «зеленые» продукты.</w:t>
      </w:r>
      <w:proofErr w:type="gramEnd"/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</w:rPr>
        <w:t>Красный свет — это продукты, которых нужно остерегаться: сахар, масло, кондитерские изделия.</w:t>
      </w:r>
      <w:r>
        <w:t> Чем реже вы употребляете такие продукты, тем лучше.  </w:t>
      </w:r>
    </w:p>
    <w:p w:rsidR="00F816BB" w:rsidRDefault="00F816BB" w:rsidP="00F816BB">
      <w:pPr>
        <w:pStyle w:val="a3"/>
        <w:spacing w:before="0" w:beforeAutospacing="0" w:after="0" w:afterAutospacing="0"/>
      </w:pP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  <w:i/>
          <w:iCs/>
        </w:rPr>
        <w:t>Полноценное и правильно организованное питание</w:t>
      </w:r>
      <w:r>
        <w:t> — необ</w:t>
      </w:r>
      <w:r>
        <w:softHyphen/>
        <w:t>ходимое условие долгой и полноценной жизни, отсутствия многих заболеваний.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Мы, родители, в ответственности за то, как организовано пи</w:t>
      </w:r>
      <w:r>
        <w:softHyphen/>
        <w:t>тание наших детей.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</w:rPr>
        <w:t>ПРАВИЛА ЗДОРОВОГО ПИТАНИЯ:</w:t>
      </w:r>
    </w:p>
    <w:p w:rsidR="00F816BB" w:rsidRDefault="00F816BB" w:rsidP="00F816BB">
      <w:pPr>
        <w:pStyle w:val="a3"/>
        <w:numPr>
          <w:ilvl w:val="0"/>
          <w:numId w:val="2"/>
        </w:numPr>
        <w:spacing w:before="0" w:beforeAutospacing="0" w:after="0" w:afterAutospacing="0"/>
      </w:pPr>
      <w:r>
        <w:t>Ребенок должен есть разнообразные пищевые продукты. Ежедневный рацион ребенка должен содержать около 15 наиме</w:t>
      </w:r>
      <w:r>
        <w:softHyphen/>
        <w:t>нований разных продуктов питания. В течение недели рацион питания должен включать не менее 30 наименований разных продуктов питания.</w:t>
      </w:r>
    </w:p>
    <w:p w:rsidR="00F816BB" w:rsidRDefault="00F816BB" w:rsidP="00F816BB">
      <w:pPr>
        <w:pStyle w:val="a3"/>
        <w:numPr>
          <w:ilvl w:val="0"/>
          <w:numId w:val="2"/>
        </w:numPr>
        <w:spacing w:before="0" w:beforeAutospacing="0" w:after="0" w:afterAutospacing="0"/>
      </w:pPr>
      <w:r>
        <w:t>Каждый день в рационе питания ребенка должны присут</w:t>
      </w:r>
      <w:r>
        <w:softHyphen/>
        <w:t>ствовать следующие продукты: мясо, сливочное масло, молоко, хлеб, крупы, свежие овощи и фрукты. Ряд продуктов: рыба, яйца, сметана, творог и другие кисломолочные продукты, сыр — не обязательно должны входить в рацион питания каждый день, но в течение недели должны присутствовать 2—3 раза обязательно.</w:t>
      </w:r>
    </w:p>
    <w:p w:rsidR="00F816BB" w:rsidRDefault="00F816BB" w:rsidP="00F816BB">
      <w:pPr>
        <w:pStyle w:val="a3"/>
        <w:numPr>
          <w:ilvl w:val="0"/>
          <w:numId w:val="2"/>
        </w:numPr>
        <w:spacing w:before="0" w:beforeAutospacing="0" w:after="0" w:afterAutospacing="0"/>
      </w:pPr>
      <w:r>
        <w:t>Ребенок должен питаться не менее 4 раз в день.</w:t>
      </w:r>
      <w:r>
        <w:br/>
        <w:t>Учащиеся в первую смену в 7:30—8:30 должны получать завтрак (дома, перед уходом в школу), в 11:00—12:00 — горячий зав</w:t>
      </w:r>
      <w:r>
        <w:softHyphen/>
        <w:t>трак в школе, в14:30—15:30 — после окончания занятий — обед в школе (обязательно для учащихся групп продленного дня) или дома, а в 19:00—19:30 — ужин (дома).</w:t>
      </w:r>
    </w:p>
    <w:p w:rsidR="00F816BB" w:rsidRDefault="00F816BB" w:rsidP="00F816BB">
      <w:pPr>
        <w:pStyle w:val="a3"/>
        <w:numPr>
          <w:ilvl w:val="0"/>
          <w:numId w:val="2"/>
        </w:numPr>
        <w:spacing w:before="0" w:beforeAutospacing="0" w:after="0" w:afterAutospacing="0"/>
      </w:pPr>
      <w:r>
        <w:t>Учащиеся во вторую смену в 8:00—8:30 должны получать завтрак (дома), в 12:30—13:00 — обед (дома, перед уходом в школу), в 16:00—16:30 —горячее питание в школе (полдник), в 19:30- 20:00-ужин (дома).</w:t>
      </w:r>
    </w:p>
    <w:p w:rsidR="00F816BB" w:rsidRDefault="00F816BB" w:rsidP="00F816BB">
      <w:pPr>
        <w:pStyle w:val="a3"/>
        <w:numPr>
          <w:ilvl w:val="0"/>
          <w:numId w:val="2"/>
        </w:numPr>
        <w:spacing w:before="0" w:beforeAutospacing="0" w:after="0" w:afterAutospacing="0"/>
      </w:pPr>
      <w:r>
        <w:t>Следует употреблять йодированную соль.</w:t>
      </w:r>
    </w:p>
    <w:p w:rsidR="00F816BB" w:rsidRDefault="00F816BB" w:rsidP="00F816BB">
      <w:pPr>
        <w:pStyle w:val="a3"/>
        <w:numPr>
          <w:ilvl w:val="0"/>
          <w:numId w:val="2"/>
        </w:numPr>
        <w:spacing w:before="0" w:beforeAutospacing="0" w:after="0" w:afterAutospacing="0"/>
      </w:pPr>
      <w:r>
        <w:t>В межсезонье (осень — зима, зима — весна) ребенок должен получать витаминно-минеральные комплексы, рекомендованные для детей соответствующего возраста.</w:t>
      </w:r>
    </w:p>
    <w:p w:rsidR="00F816BB" w:rsidRDefault="00F816BB" w:rsidP="00F816BB">
      <w:pPr>
        <w:pStyle w:val="a3"/>
        <w:numPr>
          <w:ilvl w:val="0"/>
          <w:numId w:val="2"/>
        </w:numPr>
        <w:spacing w:before="0" w:beforeAutospacing="0" w:after="0" w:afterAutospacing="0"/>
      </w:pPr>
      <w:r>
        <w:t>Для обогащения рациона питания школьника витамином «С» рекомендуем обеспечить ежедневный прием отвара шипов</w:t>
      </w:r>
      <w:r>
        <w:softHyphen/>
        <w:t>ника.</w:t>
      </w:r>
    </w:p>
    <w:p w:rsidR="00F816BB" w:rsidRDefault="00F816BB" w:rsidP="00F816BB">
      <w:pPr>
        <w:pStyle w:val="a3"/>
        <w:numPr>
          <w:ilvl w:val="0"/>
          <w:numId w:val="2"/>
        </w:numPr>
        <w:spacing w:before="0" w:beforeAutospacing="0" w:after="0" w:afterAutospacing="0"/>
      </w:pPr>
      <w:r>
        <w:t>Прием пищи должен проходить в спокойной обстановке.</w:t>
      </w:r>
    </w:p>
    <w:p w:rsidR="00F816BB" w:rsidRDefault="00F816BB" w:rsidP="00F816BB">
      <w:pPr>
        <w:pStyle w:val="a3"/>
        <w:numPr>
          <w:ilvl w:val="0"/>
          <w:numId w:val="2"/>
        </w:numPr>
        <w:spacing w:before="0" w:beforeAutospacing="0" w:after="0" w:afterAutospacing="0"/>
      </w:pPr>
      <w:r>
        <w:t>Если у ребенка имеет место дефицит или избыток массы тела (эти сведения можно получить у медицинского работника школы), необходима консультация врача, так как в этом случае рацион питания ребенка должен быть скорректирован с учетом степени отклонения физического развития от нормы.</w:t>
      </w:r>
    </w:p>
    <w:p w:rsidR="00F816BB" w:rsidRDefault="00F816BB" w:rsidP="00F816BB">
      <w:pPr>
        <w:pStyle w:val="a3"/>
        <w:numPr>
          <w:ilvl w:val="0"/>
          <w:numId w:val="2"/>
        </w:numPr>
        <w:spacing w:before="0" w:beforeAutospacing="0" w:after="0" w:afterAutospacing="0"/>
      </w:pPr>
      <w:r>
        <w:t>Рацион питания школьника, занимающегося спортом, должен быть скорректирован с учетом объема физической нагрузки.  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i/>
          <w:iCs/>
        </w:rPr>
        <w:t>Рекомендуется употреблять пищу, состоящую на 15 −20% из белков, на 20 −30% из жиров, на 50- 55% из углеводов, содержащихся в овощах, фруктах, злаках, орехах.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  <w:i/>
          <w:iCs/>
        </w:rPr>
        <w:t>Пища плохо усваивается (нельзя принимать):</w:t>
      </w:r>
    </w:p>
    <w:p w:rsidR="00F816BB" w:rsidRDefault="00F816BB" w:rsidP="00F816BB">
      <w:pPr>
        <w:pStyle w:val="a3"/>
        <w:numPr>
          <w:ilvl w:val="0"/>
          <w:numId w:val="3"/>
        </w:numPr>
        <w:spacing w:before="0" w:beforeAutospacing="0" w:after="0" w:afterAutospacing="0"/>
      </w:pPr>
      <w:r>
        <w:lastRenderedPageBreak/>
        <w:t>Когда нет чувства голода.</w:t>
      </w:r>
    </w:p>
    <w:p w:rsidR="00F816BB" w:rsidRDefault="00F816BB" w:rsidP="00F816BB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При сильной усталости. </w:t>
      </w:r>
    </w:p>
    <w:p w:rsidR="00F816BB" w:rsidRDefault="00F816BB" w:rsidP="00F816BB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При болезни.</w:t>
      </w:r>
    </w:p>
    <w:p w:rsidR="00F816BB" w:rsidRDefault="00F816BB" w:rsidP="00F816BB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При отрицательных эмоциях, беспокойстве и гневе, ревности.</w:t>
      </w:r>
    </w:p>
    <w:p w:rsidR="00F816BB" w:rsidRDefault="00F816BB" w:rsidP="00F816BB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Перед началом тяжёлой физической работы.</w:t>
      </w:r>
    </w:p>
    <w:p w:rsidR="00F816BB" w:rsidRDefault="00F816BB" w:rsidP="00F816BB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При перегреве и сильном ознобе.</w:t>
      </w:r>
    </w:p>
    <w:p w:rsidR="00F816BB" w:rsidRDefault="00F816BB" w:rsidP="00F816BB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Когда торопитесь.</w:t>
      </w:r>
    </w:p>
    <w:p w:rsidR="00F816BB" w:rsidRDefault="00F816BB" w:rsidP="00F816BB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Нельзя никакую пищу запивать.</w:t>
      </w:r>
    </w:p>
    <w:p w:rsidR="00F816BB" w:rsidRDefault="00F816BB" w:rsidP="00F816BB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Нельзя есть сладкое после еды, так как наступает блокировка пищеварения и начинается процесс брожения.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</w:rPr>
        <w:t>Рекомендации:</w:t>
      </w:r>
    </w:p>
    <w:p w:rsidR="00F816BB" w:rsidRDefault="00F816BB" w:rsidP="00F816B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В питании всё должно быть в меру;</w:t>
      </w:r>
    </w:p>
    <w:p w:rsidR="00F816BB" w:rsidRDefault="00F816BB" w:rsidP="00F816B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Пища должна быть разнообразной;</w:t>
      </w:r>
    </w:p>
    <w:p w:rsidR="00F816BB" w:rsidRDefault="00F816BB" w:rsidP="00F816B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Еда должна быть тёплой;</w:t>
      </w:r>
    </w:p>
    <w:p w:rsidR="00F816BB" w:rsidRDefault="00F816BB" w:rsidP="00F816B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Тщательно пережёвывать пищу;</w:t>
      </w:r>
    </w:p>
    <w:p w:rsidR="00F816BB" w:rsidRDefault="00F816BB" w:rsidP="00F816B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Есть овощи и фрукты;</w:t>
      </w:r>
    </w:p>
    <w:p w:rsidR="00F816BB" w:rsidRDefault="00F816BB" w:rsidP="00F816B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Есть 3—4 раза в день;</w:t>
      </w:r>
    </w:p>
    <w:p w:rsidR="00F816BB" w:rsidRDefault="00F816BB" w:rsidP="00F816B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Не есть перед сном;</w:t>
      </w:r>
    </w:p>
    <w:p w:rsidR="00F816BB" w:rsidRDefault="00F816BB" w:rsidP="00F816BB">
      <w:pPr>
        <w:pStyle w:val="a3"/>
        <w:numPr>
          <w:ilvl w:val="0"/>
          <w:numId w:val="4"/>
        </w:numPr>
        <w:spacing w:before="0" w:beforeAutospacing="0" w:after="0" w:afterAutospacing="0"/>
      </w:pPr>
      <w:r>
        <w:t xml:space="preserve">Не есть </w:t>
      </w:r>
      <w:proofErr w:type="gramStart"/>
      <w:r>
        <w:t>копчёного</w:t>
      </w:r>
      <w:proofErr w:type="gramEnd"/>
      <w:r>
        <w:t>, жареного и острого;</w:t>
      </w:r>
    </w:p>
    <w:p w:rsidR="00F816BB" w:rsidRDefault="00F816BB" w:rsidP="00F816B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Не есть всухомятку;</w:t>
      </w:r>
    </w:p>
    <w:p w:rsidR="00F816BB" w:rsidRDefault="00F816BB" w:rsidP="00F816B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Меньше есть сладостей;</w:t>
      </w:r>
    </w:p>
    <w:p w:rsidR="00F816BB" w:rsidRDefault="00F816BB" w:rsidP="00F816B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Не перекусывать чипсами, сухариками и т. п.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</w:rPr>
        <w:t xml:space="preserve">Здоровое питание – это </w:t>
      </w:r>
      <w:r>
        <w:t>ограничение жиров и соли, увеличение в рационе фруктов, круп, изделий из муки грубого помола, бобовых, нежирных молочных продуктов, рыбы, постного мяса.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rPr>
          <w:b/>
          <w:bCs/>
        </w:rPr>
        <w:t>А также…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Умеренность.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Четырехразовый приём пищи.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 xml:space="preserve">Разнообразие. </w:t>
      </w:r>
    </w:p>
    <w:p w:rsidR="00F816BB" w:rsidRDefault="00F816BB" w:rsidP="00F816BB">
      <w:pPr>
        <w:pStyle w:val="a3"/>
        <w:spacing w:before="0" w:beforeAutospacing="0" w:after="0" w:afterAutospacing="0"/>
      </w:pPr>
      <w:r>
        <w:t>Биологическая полноценность.</w:t>
      </w:r>
    </w:p>
    <w:p w:rsidR="00CE0774" w:rsidRDefault="00CE0774"/>
    <w:sectPr w:rsidR="00CE0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A0291"/>
    <w:multiLevelType w:val="multilevel"/>
    <w:tmpl w:val="526EA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7A6B7D"/>
    <w:multiLevelType w:val="multilevel"/>
    <w:tmpl w:val="D40C9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C47C3D"/>
    <w:multiLevelType w:val="multilevel"/>
    <w:tmpl w:val="09BE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463C7E"/>
    <w:multiLevelType w:val="multilevel"/>
    <w:tmpl w:val="B2C25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16BB"/>
    <w:rsid w:val="00CE0774"/>
    <w:rsid w:val="00F81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1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816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4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2233</Words>
  <Characters>12729</Characters>
  <Application>Microsoft Office Word</Application>
  <DocSecurity>0</DocSecurity>
  <Lines>106</Lines>
  <Paragraphs>29</Paragraphs>
  <ScaleCrop>false</ScaleCrop>
  <Company>SPecialiST RePack</Company>
  <LinksUpToDate>false</LinksUpToDate>
  <CharactersWithSpaces>14933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Костенков</dc:creator>
  <cp:keywords/>
  <dc:description/>
  <cp:lastModifiedBy>Максим Костенков</cp:lastModifiedBy>
  <cp:revision>3</cp:revision>
  <dcterms:created xsi:type="dcterms:W3CDTF">2020-10-15T06:37:00Z</dcterms:created>
  <dcterms:modified xsi:type="dcterms:W3CDTF">2020-10-15T06:39:00Z</dcterms:modified>
</cp:coreProperties>
</file>